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01E" w:rsidRPr="00AE08C4" w:rsidRDefault="0010501E" w:rsidP="0010501E">
      <w:pPr>
        <w:rPr>
          <w:rFonts w:ascii="Calibri" w:hAnsi="Calibri" w:cs="Calibri"/>
          <w:sz w:val="26"/>
          <w:szCs w:val="26"/>
        </w:rPr>
      </w:pPr>
      <w:r w:rsidRPr="00AE08C4">
        <w:rPr>
          <w:rFonts w:ascii="Calibri" w:hAnsi="Calibri" w:cs="Calibri"/>
          <w:sz w:val="26"/>
          <w:szCs w:val="26"/>
        </w:rPr>
        <w:t>ARS</w:t>
      </w:r>
    </w:p>
    <w:p w:rsidR="0010501E" w:rsidRPr="00AE08C4" w:rsidRDefault="0010501E" w:rsidP="0010501E">
      <w:pPr>
        <w:rPr>
          <w:rFonts w:ascii="Calibri" w:hAnsi="Calibri" w:cs="Calibri"/>
          <w:sz w:val="26"/>
          <w:szCs w:val="26"/>
        </w:rPr>
      </w:pPr>
      <w:r w:rsidRPr="00AE08C4">
        <w:rPr>
          <w:rFonts w:ascii="Calibri" w:hAnsi="Calibri" w:cs="Calibri"/>
          <w:sz w:val="26"/>
          <w:szCs w:val="26"/>
        </w:rPr>
        <w:t>ADRIATIC RENTAL SERVICE</w:t>
      </w:r>
    </w:p>
    <w:p w:rsidR="0010501E" w:rsidRPr="00AE08C4" w:rsidRDefault="0010501E" w:rsidP="0010501E">
      <w:pPr>
        <w:rPr>
          <w:rFonts w:ascii="Calibri" w:hAnsi="Calibri" w:cs="Calibri"/>
          <w:sz w:val="26"/>
          <w:szCs w:val="26"/>
        </w:rPr>
      </w:pPr>
      <w:r w:rsidRPr="00AE08C4">
        <w:rPr>
          <w:rFonts w:ascii="Calibri" w:hAnsi="Calibri" w:cs="Calibri"/>
          <w:sz w:val="26"/>
          <w:szCs w:val="26"/>
        </w:rPr>
        <w:t>Sunčani grad, 15. Srpnja 1994.</w:t>
      </w:r>
    </w:p>
    <w:p w:rsidR="0010501E" w:rsidRPr="00AE08C4" w:rsidRDefault="0010501E" w:rsidP="0010501E">
      <w:pPr>
        <w:rPr>
          <w:rFonts w:ascii="Calibri" w:hAnsi="Calibri" w:cs="Calibri"/>
          <w:sz w:val="26"/>
          <w:szCs w:val="26"/>
        </w:rPr>
      </w:pPr>
      <w:r w:rsidRPr="00AE08C4">
        <w:rPr>
          <w:rFonts w:ascii="Calibri" w:hAnsi="Calibri" w:cs="Calibri"/>
          <w:sz w:val="26"/>
          <w:szCs w:val="26"/>
        </w:rPr>
        <w:t>Juraj Jedrić</w:t>
      </w:r>
    </w:p>
    <w:p w:rsidR="0010501E" w:rsidRPr="00AE08C4" w:rsidRDefault="0010501E" w:rsidP="0010501E">
      <w:pPr>
        <w:rPr>
          <w:rFonts w:ascii="Calibri" w:hAnsi="Calibri" w:cs="Calibri"/>
          <w:sz w:val="26"/>
          <w:szCs w:val="26"/>
        </w:rPr>
      </w:pPr>
      <w:r w:rsidRPr="00AE08C4">
        <w:rPr>
          <w:rFonts w:ascii="Calibri" w:hAnsi="Calibri" w:cs="Calibri"/>
          <w:sz w:val="26"/>
          <w:szCs w:val="26"/>
        </w:rPr>
        <w:t>Obala vjetra 27</w:t>
      </w:r>
    </w:p>
    <w:p w:rsidR="0010501E" w:rsidRPr="00AE08C4" w:rsidRDefault="0010501E" w:rsidP="0010501E">
      <w:pPr>
        <w:rPr>
          <w:rFonts w:ascii="Calibri" w:hAnsi="Calibri" w:cs="Calibri"/>
          <w:sz w:val="26"/>
          <w:szCs w:val="26"/>
        </w:rPr>
      </w:pPr>
      <w:r w:rsidRPr="00AE08C4">
        <w:rPr>
          <w:rFonts w:ascii="Calibri" w:hAnsi="Calibri" w:cs="Calibri"/>
          <w:sz w:val="26"/>
          <w:szCs w:val="26"/>
        </w:rPr>
        <w:t>VALOGRAD</w:t>
      </w:r>
    </w:p>
    <w:p w:rsidR="0010501E" w:rsidRPr="00AE08C4" w:rsidRDefault="0010501E" w:rsidP="0010501E">
      <w:pPr>
        <w:rPr>
          <w:rFonts w:ascii="Calibri" w:hAnsi="Calibri" w:cs="Calibri"/>
          <w:sz w:val="26"/>
          <w:szCs w:val="26"/>
        </w:rPr>
      </w:pPr>
    </w:p>
    <w:p w:rsidR="00BF5B4A" w:rsidRPr="00AE08C4" w:rsidRDefault="0010501E" w:rsidP="0010501E">
      <w:pPr>
        <w:rPr>
          <w:rFonts w:ascii="Calibri" w:hAnsi="Calibri" w:cs="Calibri"/>
          <w:sz w:val="26"/>
          <w:szCs w:val="26"/>
        </w:rPr>
      </w:pPr>
      <w:r w:rsidRPr="00AE08C4">
        <w:rPr>
          <w:rFonts w:ascii="Calibri" w:hAnsi="Calibri" w:cs="Calibri"/>
          <w:sz w:val="26"/>
          <w:szCs w:val="26"/>
        </w:rPr>
        <w:t xml:space="preserve">Posebno nam je zadovoljstvo obavijestiti Vas, kao dugogodišnjeg nautičara i poznavatelja mora i brodova, da smo u našu ponudu iznajmljivanja brodova uvrstili i dva nova, vrhunska modela. </w:t>
      </w:r>
    </w:p>
    <w:p w:rsidR="006D49B2" w:rsidRPr="00AE08C4" w:rsidRDefault="006D49B2" w:rsidP="0010501E">
      <w:pPr>
        <w:rPr>
          <w:rFonts w:ascii="Calibri" w:hAnsi="Calibri" w:cs="Calibri"/>
          <w:sz w:val="26"/>
          <w:szCs w:val="26"/>
        </w:rPr>
      </w:pPr>
    </w:p>
    <w:p w:rsidR="006D49B2" w:rsidRPr="00AE08C4" w:rsidRDefault="0010501E" w:rsidP="0010501E">
      <w:pPr>
        <w:rPr>
          <w:rFonts w:ascii="Calibri" w:hAnsi="Calibri" w:cs="Calibri"/>
          <w:sz w:val="26"/>
          <w:szCs w:val="26"/>
        </w:rPr>
      </w:pPr>
      <w:r w:rsidRPr="00AE08C4">
        <w:rPr>
          <w:rFonts w:ascii="Calibri" w:hAnsi="Calibri" w:cs="Calibri"/>
          <w:sz w:val="26"/>
          <w:szCs w:val="26"/>
        </w:rPr>
        <w:t>Već dulje vrijeme naša tvrtka se susreće sa zahtjevima nautičara za iznajmljivanjem brodova pogodnih za veće grupe od desetak ljudi pa smo nabavili nove modele.</w:t>
      </w:r>
    </w:p>
    <w:p w:rsidR="006D49B2" w:rsidRPr="00AE08C4" w:rsidRDefault="006D49B2" w:rsidP="0010501E">
      <w:pPr>
        <w:rPr>
          <w:rFonts w:ascii="Calibri" w:hAnsi="Calibri" w:cs="Calibri"/>
          <w:sz w:val="26"/>
          <w:szCs w:val="26"/>
        </w:rPr>
      </w:pPr>
    </w:p>
    <w:p w:rsidR="0010501E" w:rsidRPr="00AE08C4" w:rsidRDefault="0010501E" w:rsidP="0010501E">
      <w:pPr>
        <w:rPr>
          <w:rFonts w:ascii="Calibri" w:hAnsi="Calibri" w:cs="Calibri"/>
          <w:sz w:val="26"/>
          <w:szCs w:val="26"/>
        </w:rPr>
      </w:pPr>
      <w:bookmarkStart w:id="0" w:name="_GoBack"/>
      <w:bookmarkEnd w:id="0"/>
      <w:r w:rsidRPr="00AE08C4">
        <w:rPr>
          <w:rFonts w:ascii="Calibri" w:hAnsi="Calibri" w:cs="Calibri"/>
          <w:sz w:val="26"/>
          <w:szCs w:val="26"/>
        </w:rPr>
        <w:t>Za sve dodatne informacije izvolite se obratiti g. Zdravku Jarbol</w:t>
      </w:r>
      <w:r w:rsidR="006D49B2" w:rsidRPr="00AE08C4">
        <w:rPr>
          <w:rFonts w:ascii="Calibri" w:hAnsi="Calibri" w:cs="Calibri"/>
          <w:sz w:val="26"/>
          <w:szCs w:val="26"/>
        </w:rPr>
        <w:t xml:space="preserve">u na tel/fax: </w:t>
      </w:r>
      <w:r w:rsidRPr="00AE08C4">
        <w:rPr>
          <w:rFonts w:ascii="Calibri" w:hAnsi="Calibri" w:cs="Calibri"/>
          <w:sz w:val="26"/>
          <w:szCs w:val="26"/>
        </w:rPr>
        <w:t>8899/111-222 svakog radnog dana između 8 i 16 sati.</w:t>
      </w:r>
    </w:p>
    <w:p w:rsidR="006D49B2" w:rsidRPr="00AE08C4" w:rsidRDefault="006D49B2" w:rsidP="0010501E">
      <w:pPr>
        <w:rPr>
          <w:rFonts w:ascii="Calibri" w:hAnsi="Calibri" w:cs="Calibri"/>
          <w:sz w:val="26"/>
          <w:szCs w:val="26"/>
        </w:rPr>
      </w:pPr>
    </w:p>
    <w:p w:rsidR="00BF5B4A" w:rsidRPr="00AE08C4" w:rsidRDefault="0010501E" w:rsidP="0010501E">
      <w:pPr>
        <w:rPr>
          <w:rFonts w:ascii="Calibri" w:hAnsi="Calibri" w:cs="Calibri"/>
          <w:sz w:val="26"/>
          <w:szCs w:val="26"/>
        </w:rPr>
      </w:pPr>
      <w:r w:rsidRPr="00AE08C4">
        <w:rPr>
          <w:rFonts w:ascii="Calibri" w:hAnsi="Calibri" w:cs="Calibri"/>
          <w:sz w:val="26"/>
          <w:szCs w:val="26"/>
        </w:rPr>
        <w:t xml:space="preserve">Opći uvjeti iznajmljivanja brodova jednaki su kao i za naše postojeće modele, preuzimanje se odvija u našim marinama, subotom, od 8 do 18 sati. </w:t>
      </w:r>
    </w:p>
    <w:p w:rsidR="006D49B2" w:rsidRPr="00AE08C4" w:rsidRDefault="006D49B2" w:rsidP="0010501E">
      <w:pPr>
        <w:rPr>
          <w:rFonts w:ascii="Calibri" w:hAnsi="Calibri" w:cs="Calibri"/>
          <w:sz w:val="26"/>
          <w:szCs w:val="26"/>
        </w:rPr>
      </w:pPr>
    </w:p>
    <w:p w:rsidR="0010501E" w:rsidRPr="00AE08C4" w:rsidRDefault="0010501E" w:rsidP="0010501E">
      <w:pPr>
        <w:rPr>
          <w:rFonts w:ascii="Calibri" w:hAnsi="Calibri" w:cs="Calibri"/>
          <w:sz w:val="26"/>
          <w:szCs w:val="26"/>
        </w:rPr>
      </w:pPr>
      <w:r w:rsidRPr="00AE08C4">
        <w:rPr>
          <w:rFonts w:ascii="Calibri" w:hAnsi="Calibri" w:cs="Calibri"/>
          <w:sz w:val="26"/>
          <w:szCs w:val="26"/>
        </w:rPr>
        <w:t>Za sljedeću sezonu brodovi se mogu iznajmiti prema promotivnim, atraktivnim cijenama.</w:t>
      </w:r>
    </w:p>
    <w:p w:rsidR="00884967" w:rsidRPr="00AE08C4" w:rsidRDefault="00884967" w:rsidP="0010501E">
      <w:pPr>
        <w:rPr>
          <w:rFonts w:ascii="Calibri" w:hAnsi="Calibri" w:cs="Calibri"/>
          <w:sz w:val="26"/>
          <w:szCs w:val="26"/>
        </w:rPr>
      </w:pPr>
    </w:p>
    <w:p w:rsidR="0010501E" w:rsidRPr="00AE08C4" w:rsidRDefault="00884967" w:rsidP="0010501E">
      <w:pPr>
        <w:rPr>
          <w:rFonts w:ascii="Calibri" w:hAnsi="Calibri" w:cs="Calibri"/>
          <w:sz w:val="26"/>
          <w:szCs w:val="26"/>
        </w:rPr>
      </w:pPr>
      <w:r w:rsidRPr="00AE08C4">
        <w:rPr>
          <w:rFonts w:ascii="Calibri" w:hAnsi="Calibri" w:cs="Calibri"/>
          <w:sz w:val="26"/>
          <w:szCs w:val="26"/>
        </w:rPr>
        <w:t>Monte Carlo 37</w:t>
      </w:r>
    </w:p>
    <w:p w:rsidR="00BF5B4A" w:rsidRPr="00AE08C4" w:rsidRDefault="00884967" w:rsidP="0010501E">
      <w:pPr>
        <w:rPr>
          <w:rFonts w:ascii="Calibri" w:hAnsi="Calibri" w:cs="Calibri"/>
          <w:sz w:val="26"/>
          <w:szCs w:val="26"/>
        </w:rPr>
      </w:pPr>
      <w:r w:rsidRPr="00AE08C4">
        <w:rPr>
          <w:rFonts w:ascii="Calibri" w:hAnsi="Calibri" w:cs="Calibri"/>
          <w:sz w:val="26"/>
          <w:szCs w:val="26"/>
        </w:rPr>
        <w:t xml:space="preserve">Pod nazivom Monte Carlo, Benneteau je razvio posebnu liniju motornih brodova dužine od 27 do </w:t>
      </w:r>
      <w:smartTag w:uri="urn:schemas-microsoft-com:office:smarttags" w:element="metricconverter">
        <w:smartTagPr>
          <w:attr w:name="ProductID" w:val="37 stopa"/>
        </w:smartTagPr>
        <w:r w:rsidRPr="00AE08C4">
          <w:rPr>
            <w:rFonts w:ascii="Calibri" w:hAnsi="Calibri" w:cs="Calibri"/>
            <w:sz w:val="26"/>
            <w:szCs w:val="26"/>
          </w:rPr>
          <w:t>37 stopa</w:t>
        </w:r>
      </w:smartTag>
      <w:r w:rsidRPr="00AE08C4">
        <w:rPr>
          <w:rFonts w:ascii="Calibri" w:hAnsi="Calibri" w:cs="Calibri"/>
          <w:sz w:val="26"/>
          <w:szCs w:val="26"/>
        </w:rPr>
        <w:t xml:space="preserve"> koje smo imali prigodu testirati u open verziji. </w:t>
      </w:r>
    </w:p>
    <w:p w:rsidR="006D49B2" w:rsidRPr="00AE08C4" w:rsidRDefault="006D49B2" w:rsidP="0010501E">
      <w:pPr>
        <w:rPr>
          <w:rFonts w:ascii="Calibri" w:hAnsi="Calibri" w:cs="Calibri"/>
          <w:sz w:val="26"/>
          <w:szCs w:val="26"/>
        </w:rPr>
      </w:pPr>
    </w:p>
    <w:p w:rsidR="0010501E" w:rsidRPr="00AE08C4" w:rsidRDefault="00884967" w:rsidP="0010501E">
      <w:pPr>
        <w:rPr>
          <w:rFonts w:ascii="Calibri" w:hAnsi="Calibri" w:cs="Calibri"/>
          <w:sz w:val="26"/>
          <w:szCs w:val="26"/>
        </w:rPr>
      </w:pPr>
      <w:r w:rsidRPr="00AE08C4">
        <w:rPr>
          <w:rFonts w:ascii="Calibri" w:hAnsi="Calibri" w:cs="Calibri"/>
          <w:sz w:val="26"/>
          <w:szCs w:val="26"/>
        </w:rPr>
        <w:t>Oštar visoki pramac i visoka ograda nisu pogodni za pristajanje pramcem na obalu, ali je ukrcaj preko naglašeno velike krmene platforme..</w:t>
      </w:r>
    </w:p>
    <w:p w:rsidR="00884967" w:rsidRPr="00AE08C4" w:rsidRDefault="00884967" w:rsidP="0010501E">
      <w:pPr>
        <w:rPr>
          <w:rFonts w:ascii="Calibri" w:hAnsi="Calibri" w:cs="Calibri"/>
          <w:sz w:val="26"/>
          <w:szCs w:val="26"/>
        </w:rPr>
      </w:pPr>
    </w:p>
    <w:p w:rsidR="00884967" w:rsidRPr="00AE08C4" w:rsidRDefault="00884967" w:rsidP="0010501E">
      <w:pPr>
        <w:rPr>
          <w:rFonts w:ascii="Calibri" w:hAnsi="Calibri" w:cs="Calibri"/>
          <w:sz w:val="26"/>
          <w:szCs w:val="26"/>
        </w:rPr>
      </w:pPr>
      <w:r w:rsidRPr="00AE08C4">
        <w:rPr>
          <w:rFonts w:ascii="Calibri" w:hAnsi="Calibri" w:cs="Calibri"/>
          <w:sz w:val="26"/>
          <w:szCs w:val="26"/>
        </w:rPr>
        <w:t>Terhi</w:t>
      </w:r>
    </w:p>
    <w:p w:rsidR="00884967" w:rsidRPr="00AE08C4" w:rsidRDefault="00884967" w:rsidP="0010501E">
      <w:pPr>
        <w:rPr>
          <w:rFonts w:ascii="Calibri" w:hAnsi="Calibri" w:cs="Calibri"/>
          <w:sz w:val="26"/>
          <w:szCs w:val="26"/>
        </w:rPr>
      </w:pPr>
      <w:r w:rsidRPr="00AE08C4">
        <w:rPr>
          <w:rFonts w:ascii="Calibri" w:hAnsi="Calibri" w:cs="Calibri"/>
          <w:sz w:val="26"/>
          <w:szCs w:val="26"/>
        </w:rPr>
        <w:t xml:space="preserve">Terhi, največi proizvođač rekreacijskih brodova Skandinavije u proteklih 36 godina gradi i razvija izdržljive i sigurne čamce za zahtjevne uvjete koji vladaju na moru. </w:t>
      </w:r>
    </w:p>
    <w:p w:rsidR="00884967" w:rsidRPr="00AE08C4" w:rsidRDefault="00884967" w:rsidP="0010501E">
      <w:pPr>
        <w:rPr>
          <w:rFonts w:ascii="Calibri" w:hAnsi="Calibri" w:cs="Calibri"/>
          <w:sz w:val="26"/>
          <w:szCs w:val="26"/>
        </w:rPr>
      </w:pPr>
    </w:p>
    <w:sectPr w:rsidR="00884967" w:rsidRPr="00AE0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94C" w:rsidRDefault="0008294C">
      <w:r>
        <w:separator/>
      </w:r>
    </w:p>
  </w:endnote>
  <w:endnote w:type="continuationSeparator" w:id="0">
    <w:p w:rsidR="0008294C" w:rsidRDefault="0008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94C" w:rsidRDefault="0008294C">
      <w:r>
        <w:separator/>
      </w:r>
    </w:p>
  </w:footnote>
  <w:footnote w:type="continuationSeparator" w:id="0">
    <w:p w:rsidR="0008294C" w:rsidRDefault="00082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1E"/>
    <w:rsid w:val="00012678"/>
    <w:rsid w:val="00027E68"/>
    <w:rsid w:val="0008294C"/>
    <w:rsid w:val="0010501E"/>
    <w:rsid w:val="001F6951"/>
    <w:rsid w:val="0020297F"/>
    <w:rsid w:val="00202B92"/>
    <w:rsid w:val="00264467"/>
    <w:rsid w:val="003169BD"/>
    <w:rsid w:val="00351722"/>
    <w:rsid w:val="00385248"/>
    <w:rsid w:val="0046174F"/>
    <w:rsid w:val="004E7C38"/>
    <w:rsid w:val="00533360"/>
    <w:rsid w:val="00666FA3"/>
    <w:rsid w:val="006D49B2"/>
    <w:rsid w:val="007A5B66"/>
    <w:rsid w:val="0084598C"/>
    <w:rsid w:val="00884967"/>
    <w:rsid w:val="009058BF"/>
    <w:rsid w:val="00AE08C4"/>
    <w:rsid w:val="00BB5133"/>
    <w:rsid w:val="00BF5B4A"/>
    <w:rsid w:val="00D40FAD"/>
    <w:rsid w:val="00E33167"/>
    <w:rsid w:val="00E50380"/>
    <w:rsid w:val="00E56688"/>
    <w:rsid w:val="00F6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7AB1F4"/>
  <w15:docId w15:val="{E0E3F8E5-69FD-47BA-9B13-5170FD84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ARS</vt:lpstr>
      <vt:lpstr>ARS</vt:lpstr>
    </vt:vector>
  </TitlesOfParts>
  <Company>Doma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ARS</dc:title>
  <dc:creator>Zoka</dc:creator>
  <cp:lastModifiedBy>Admin</cp:lastModifiedBy>
  <cp:revision>2</cp:revision>
  <dcterms:created xsi:type="dcterms:W3CDTF">2016-05-10T08:28:00Z</dcterms:created>
  <dcterms:modified xsi:type="dcterms:W3CDTF">2016-05-10T08:28:00Z</dcterms:modified>
</cp:coreProperties>
</file>